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CC238F" w:rsidP="005D092C">
      <w:pPr>
        <w:jc w:val="center"/>
        <w:rPr>
          <w:rFonts w:cs="B Lotus"/>
          <w:sz w:val="22"/>
          <w:szCs w:val="22"/>
          <w:rtl/>
        </w:rPr>
      </w:pPr>
      <w:bookmarkStart w:id="0" w:name="_GoBack"/>
      <w:bookmarkEnd w:id="0"/>
      <w:r>
        <w:rPr>
          <w:rFonts w:cs="B Lotus" w:hint="cs"/>
          <w:noProof/>
          <w:sz w:val="22"/>
          <w:szCs w:val="22"/>
          <w:rtl/>
          <w:lang w:bidi="ar-SA"/>
        </w:rPr>
        <w:drawing>
          <wp:anchor distT="0" distB="0" distL="114300" distR="114300" simplePos="0" relativeHeight="251658240" behindDoc="1" locked="0" layoutInCell="1" allowOverlap="1" wp14:anchorId="6CCF93E6" wp14:editId="7269D3AA">
            <wp:simplePos x="0" y="0"/>
            <wp:positionH relativeFrom="column">
              <wp:posOffset>5198110</wp:posOffset>
            </wp:positionH>
            <wp:positionV relativeFrom="paragraph">
              <wp:posOffset>0</wp:posOffset>
            </wp:positionV>
            <wp:extent cx="737235" cy="1068705"/>
            <wp:effectExtent l="0" t="0" r="5715" b="0"/>
            <wp:wrapTight wrapText="bothSides">
              <wp:wrapPolygon edited="0">
                <wp:start x="0" y="0"/>
                <wp:lineTo x="0" y="21176"/>
                <wp:lineTo x="21209" y="21176"/>
                <wp:lineTo x="21209" y="0"/>
                <wp:lineTo x="0" y="0"/>
              </wp:wrapPolygon>
            </wp:wrapTight>
            <wp:docPr id="1" name="Picture 1" descr="D:\arm\as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rm\as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54" r="11156" b="7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106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092C"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9E1A9E">
      <w:pPr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61591">
        <w:rPr>
          <w:rFonts w:cs="B Nazanin" w:hint="cs"/>
          <w:b/>
          <w:bCs/>
          <w:rtl/>
        </w:rPr>
        <w:t>درس: تمرین درمانی</w:t>
      </w:r>
      <w:r w:rsidR="00473CE3">
        <w:rPr>
          <w:rFonts w:cs="B Nazanin" w:hint="cs"/>
          <w:b/>
          <w:bCs/>
          <w:rtl/>
        </w:rPr>
        <w:t xml:space="preserve"> در ارتز و پروتز</w:t>
      </w:r>
      <w:r w:rsidR="00261591">
        <w:rPr>
          <w:rFonts w:cs="B Nazanin" w:hint="cs"/>
          <w:b/>
          <w:bCs/>
          <w:rtl/>
        </w:rPr>
        <w:t>(تئوری)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CC238F">
        <w:rPr>
          <w:rFonts w:cs="B Nazanin" w:hint="cs"/>
          <w:b/>
          <w:bCs/>
          <w:rtl/>
        </w:rPr>
        <w:t xml:space="preserve">                   </w:t>
      </w:r>
      <w:r w:rsidR="005D092C">
        <w:rPr>
          <w:rFonts w:cs="B Nazanin" w:hint="cs"/>
          <w:b/>
          <w:bCs/>
          <w:rtl/>
        </w:rPr>
        <w:t xml:space="preserve"> </w:t>
      </w:r>
      <w:r w:rsidR="002121BE" w:rsidRPr="00865211">
        <w:rPr>
          <w:rFonts w:cs="B Nazanin" w:hint="cs"/>
          <w:b/>
          <w:bCs/>
          <w:rtl/>
        </w:rPr>
        <w:t xml:space="preserve"> نيمسال  اول/دوم</w:t>
      </w:r>
      <w:r w:rsidR="00373C8A">
        <w:rPr>
          <w:rFonts w:cs="B Nazanin" w:hint="cs"/>
          <w:b/>
          <w:bCs/>
          <w:rtl/>
        </w:rPr>
        <w:t xml:space="preserve"> </w:t>
      </w:r>
      <w:r w:rsidR="00261591">
        <w:rPr>
          <w:rFonts w:cs="B Nazanin" w:hint="cs"/>
          <w:b/>
          <w:bCs/>
          <w:rtl/>
        </w:rPr>
        <w:t>:</w:t>
      </w:r>
      <w:r w:rsidR="009E1A9E" w:rsidRPr="009E1A9E">
        <w:rPr>
          <w:rFonts w:cs="2  Titr" w:hint="cs"/>
          <w:sz w:val="22"/>
          <w:szCs w:val="22"/>
          <w:rtl/>
        </w:rPr>
        <w:t xml:space="preserve"> </w:t>
      </w:r>
      <w:r w:rsidR="009E1A9E" w:rsidRPr="00CC238F">
        <w:rPr>
          <w:rFonts w:cs="B Nazanin" w:hint="cs"/>
          <w:b/>
          <w:bCs/>
          <w:rtl/>
        </w:rPr>
        <w:t>اول   1402-1401</w:t>
      </w:r>
    </w:p>
    <w:p w:rsidR="00BD29E9" w:rsidRDefault="00CC238F" w:rsidP="009E1A9E">
      <w:pPr>
        <w:rPr>
          <w:rFonts w:cs="B Nazanin"/>
        </w:rPr>
      </w:pPr>
      <w:r>
        <w:rPr>
          <w:rFonts w:cs="B Nazanin"/>
          <w:b/>
          <w:bCs/>
        </w:rPr>
        <w:t xml:space="preserve">     </w:t>
      </w:r>
      <w:r w:rsidR="002121BE" w:rsidRPr="00865211">
        <w:rPr>
          <w:rFonts w:cs="B Nazanin" w:hint="cs"/>
          <w:b/>
          <w:bCs/>
          <w:rtl/>
        </w:rPr>
        <w:t>دانشکده :</w:t>
      </w:r>
      <w:r w:rsidR="00261591">
        <w:rPr>
          <w:rFonts w:cs="B Nazanin" w:hint="cs"/>
          <w:b/>
          <w:bCs/>
          <w:rtl/>
        </w:rPr>
        <w:t xml:space="preserve"> علوم </w:t>
      </w:r>
      <w:r>
        <w:rPr>
          <w:rFonts w:cs="B Nazanin" w:hint="cs"/>
          <w:b/>
          <w:bCs/>
          <w:rtl/>
        </w:rPr>
        <w:t>توانبخشی</w:t>
      </w:r>
      <w:r w:rsidR="009E1A9E">
        <w:rPr>
          <w:rFonts w:cs="B Nazanin" w:hint="cs"/>
          <w:b/>
          <w:bCs/>
          <w:rtl/>
        </w:rPr>
        <w:t xml:space="preserve">            </w:t>
      </w:r>
      <w:r>
        <w:rPr>
          <w:rFonts w:cs="B Nazanin" w:hint="cs"/>
          <w:b/>
          <w:bCs/>
          <w:rtl/>
        </w:rPr>
        <w:t xml:space="preserve">          </w:t>
      </w:r>
      <w:r w:rsidR="009E1A9E">
        <w:rPr>
          <w:rFonts w:cs="B Nazanin" w:hint="cs"/>
          <w:b/>
          <w:bCs/>
          <w:rtl/>
        </w:rPr>
        <w:t xml:space="preserve">                            </w:t>
      </w:r>
      <w:r w:rsidR="0026159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</w:t>
      </w:r>
      <w:r w:rsidR="002121BE" w:rsidRPr="00865211">
        <w:rPr>
          <w:rFonts w:cs="B Nazanin" w:hint="cs"/>
          <w:b/>
          <w:bCs/>
          <w:rtl/>
        </w:rPr>
        <w:t xml:space="preserve"> گروه آموزشی :</w:t>
      </w:r>
      <w:r w:rsidR="00261591">
        <w:rPr>
          <w:rFonts w:cs="B Nazanin" w:hint="cs"/>
          <w:b/>
          <w:bCs/>
          <w:rtl/>
        </w:rPr>
        <w:t xml:space="preserve"> </w:t>
      </w:r>
      <w:r w:rsidR="00473CE3">
        <w:rPr>
          <w:rFonts w:cs="B Nazanin" w:hint="cs"/>
          <w:b/>
          <w:bCs/>
          <w:rtl/>
        </w:rPr>
        <w:t>ارت</w:t>
      </w:r>
      <w:r w:rsidR="00261591">
        <w:rPr>
          <w:rFonts w:cs="B Nazanin" w:hint="cs"/>
          <w:b/>
          <w:bCs/>
          <w:rtl/>
        </w:rPr>
        <w:t>ز و پروتز</w:t>
      </w:r>
    </w:p>
    <w:p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9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6"/>
        <w:gridCol w:w="3870"/>
      </w:tblGrid>
      <w:tr w:rsidR="00373C8A" w:rsidRPr="00CB4652" w:rsidTr="009E1A9E">
        <w:trPr>
          <w:trHeight w:val="454"/>
          <w:jc w:val="center"/>
        </w:trPr>
        <w:tc>
          <w:tcPr>
            <w:tcW w:w="51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Pr="009E1A9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261591" w:rsidRPr="009E1A9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تمرین درمانی</w:t>
            </w:r>
            <w:r w:rsidR="00261591" w:rsidRPr="009E1A9E">
              <w:rPr>
                <w:rFonts w:cs="B Nazanin"/>
                <w:sz w:val="24"/>
                <w:szCs w:val="24"/>
                <w:lang w:val="en-US" w:eastAsia="en-US" w:bidi="fa-IR"/>
              </w:rPr>
              <w:t xml:space="preserve"> </w:t>
            </w:r>
            <w:r w:rsidR="00261591" w:rsidRPr="009E1A9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 ارتز و پروتز(713532)</w:t>
            </w:r>
          </w:p>
        </w:tc>
        <w:tc>
          <w:tcPr>
            <w:tcW w:w="3870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کارشناسی ارشد-ارتوز و پروتز</w:t>
            </w:r>
          </w:p>
        </w:tc>
      </w:tr>
      <w:tr w:rsidR="00373C8A" w:rsidRPr="00CB4652" w:rsidTr="009E1A9E">
        <w:trPr>
          <w:trHeight w:val="454"/>
          <w:jc w:val="center"/>
        </w:trPr>
        <w:tc>
          <w:tcPr>
            <w:tcW w:w="51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چهارشنبه 12-10</w:t>
            </w:r>
          </w:p>
        </w:tc>
        <w:tc>
          <w:tcPr>
            <w:tcW w:w="3870" w:type="dxa"/>
            <w:vAlign w:val="center"/>
          </w:tcPr>
          <w:p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="009E1A9E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دانشکده توانبخشی</w:t>
            </w:r>
          </w:p>
        </w:tc>
      </w:tr>
      <w:tr w:rsidR="00373C8A" w:rsidRPr="00CB4652" w:rsidTr="009E1A9E">
        <w:trPr>
          <w:trHeight w:val="454"/>
          <w:jc w:val="center"/>
        </w:trPr>
        <w:tc>
          <w:tcPr>
            <w:tcW w:w="51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1 واحد تئوری</w:t>
            </w:r>
          </w:p>
        </w:tc>
        <w:tc>
          <w:tcPr>
            <w:tcW w:w="3870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5/1 ساعت</w:t>
            </w:r>
          </w:p>
        </w:tc>
      </w:tr>
      <w:tr w:rsidR="00373C8A" w:rsidRPr="00CB4652" w:rsidTr="009E1A9E">
        <w:trPr>
          <w:trHeight w:val="454"/>
          <w:jc w:val="center"/>
        </w:trPr>
        <w:tc>
          <w:tcPr>
            <w:tcW w:w="9016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D75B9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ندارد</w:t>
            </w:r>
          </w:p>
        </w:tc>
      </w:tr>
      <w:tr w:rsidR="00373C8A" w:rsidRPr="00CB4652" w:rsidTr="009E1A9E">
        <w:trPr>
          <w:trHeight w:val="454"/>
          <w:jc w:val="center"/>
        </w:trPr>
        <w:tc>
          <w:tcPr>
            <w:tcW w:w="51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فاطمه پل</w:t>
            </w:r>
          </w:p>
        </w:tc>
        <w:tc>
          <w:tcPr>
            <w:tcW w:w="3870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تا چهارشنبه</w:t>
            </w:r>
            <w:r w:rsidR="00445F7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12-8</w:t>
            </w:r>
          </w:p>
        </w:tc>
      </w:tr>
      <w:tr w:rsidR="00373C8A" w:rsidRPr="00CB4652" w:rsidTr="009E1A9E">
        <w:trPr>
          <w:trHeight w:val="454"/>
          <w:jc w:val="center"/>
        </w:trPr>
        <w:tc>
          <w:tcPr>
            <w:tcW w:w="9016" w:type="dxa"/>
            <w:gridSpan w:val="2"/>
            <w:vAlign w:val="center"/>
          </w:tcPr>
          <w:p w:rsidR="00373C8A" w:rsidRPr="00FF69A6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دانشکده علوم توانبخشی-طبقه دوم-اتاق308</w:t>
            </w:r>
          </w:p>
        </w:tc>
      </w:tr>
      <w:tr w:rsidR="00373C8A" w:rsidRPr="00CB4652" w:rsidTr="009E1A9E">
        <w:trPr>
          <w:trHeight w:val="454"/>
          <w:jc w:val="center"/>
        </w:trPr>
        <w:tc>
          <w:tcPr>
            <w:tcW w:w="9016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261591">
              <w:rPr>
                <w:rFonts w:cs="B Nazanin"/>
                <w:sz w:val="24"/>
                <w:szCs w:val="24"/>
                <w:lang w:val="en-US" w:eastAsia="en-US" w:bidi="fa-IR"/>
              </w:rPr>
              <w:t>maryam_pol68@yahoo.com</w:t>
            </w:r>
          </w:p>
        </w:tc>
      </w:tr>
    </w:tbl>
    <w:p w:rsidR="00373C8A" w:rsidRDefault="00373C8A" w:rsidP="00373C8A">
      <w:pPr>
        <w:bidi w:val="0"/>
        <w:rPr>
          <w:rFonts w:cs="B Nazanin"/>
          <w:rtl/>
        </w:rPr>
      </w:pPr>
    </w:p>
    <w:p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  <w:p w:rsidR="00261591" w:rsidRPr="00A90683" w:rsidRDefault="00261591">
            <w:pPr>
              <w:jc w:val="lowKashida"/>
              <w:rPr>
                <w:rFonts w:cs="B Nazanin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1F3358" w:rsidP="001F3358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 این درس داانشجو با روش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 اختصاصی تمرین درمانی در ضایعات عصبی، اسکلتی-عضلانی و بکارگیری آن در دریافت کننده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گان خدمات ارتوز و پروتز آشنا می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شود.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Default="002121BE" w:rsidP="00BD29E9">
            <w:pPr>
              <w:jc w:val="lowKashida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  <w:p w:rsidR="001F3358" w:rsidRPr="00A90683" w:rsidRDefault="001F3358" w:rsidP="00BD29E9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1F3358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1F3358">
              <w:rPr>
                <w:rFonts w:cs="B Nazanin" w:hint="cs"/>
                <w:rtl/>
              </w:rPr>
              <w:t xml:space="preserve">  یادگیری تمرینات اختصاصی در ضایعات ارتوپدی برای آموزش به دریافت کنندگان خدمات ارتز مرتبط با آسیب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1F3358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2-</w:t>
            </w:r>
            <w:r w:rsidR="001F3358">
              <w:rPr>
                <w:rFonts w:cs="B Nazanin" w:hint="cs"/>
                <w:rtl/>
              </w:rPr>
              <w:t xml:space="preserve"> یادگیری تمرینات اختصاصی در ضایعات نورولوژی برای آموزش به دریافت کنندگان خدمات ارتز مرتبط با آسیب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1F3358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  <w:r w:rsidR="001F3358">
              <w:rPr>
                <w:rFonts w:cs="B Nazanin" w:hint="cs"/>
                <w:rtl/>
              </w:rPr>
              <w:t xml:space="preserve"> یادگیری تمرینات اختصاصی در  دریافت کنندگان خدمات پروتزی از زمان آمپوتاسیون 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BE3EB9" w:rsidRPr="00E106A1" w:rsidRDefault="00BE3EB9" w:rsidP="00BE3EB9">
            <w:pPr>
              <w:bidi w:val="0"/>
              <w:rPr>
                <w:rStyle w:val="Hyperlink"/>
                <w:color w:val="000000" w:themeColor="text1"/>
                <w:sz w:val="20"/>
                <w:szCs w:val="20"/>
              </w:rPr>
            </w:pPr>
            <w:r w:rsidRPr="00E106A1">
              <w:rPr>
                <w:color w:val="000000" w:themeColor="text1"/>
                <w:sz w:val="20"/>
                <w:szCs w:val="20"/>
              </w:rPr>
              <w:fldChar w:fldCharType="begin"/>
            </w:r>
            <w:r w:rsidRPr="00E106A1">
              <w:rPr>
                <w:color w:val="000000" w:themeColor="text1"/>
                <w:sz w:val="20"/>
                <w:szCs w:val="20"/>
              </w:rPr>
              <w:instrText xml:space="preserve"> HYPERLINK "https://books.google.com/books?id=qmEpVl9pVXwC&amp;printsec=frontcover&amp;dq=management+of+musculoskeletal+disorder&amp;hl=en&amp;sa=X&amp;ved=2ahUKEwiRjKmmtv_5AhXMhv0HHcQFCj0Q6AF6BAgJEAI" </w:instrText>
            </w:r>
            <w:r w:rsidRPr="00E106A1">
              <w:rPr>
                <w:color w:val="000000" w:themeColor="text1"/>
                <w:sz w:val="20"/>
                <w:szCs w:val="20"/>
              </w:rPr>
              <w:fldChar w:fldCharType="separate"/>
            </w:r>
          </w:p>
          <w:p w:rsidR="00BE3EB9" w:rsidRPr="00E106A1" w:rsidRDefault="00BE3EB9" w:rsidP="00BE3EB9">
            <w:pPr>
              <w:pStyle w:val="Heading3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E106A1">
              <w:rPr>
                <w:color w:val="000000" w:themeColor="text1"/>
                <w:sz w:val="20"/>
                <w:szCs w:val="20"/>
              </w:rPr>
              <w:t>1-Exercise Therapy in the Management of Musculoskeletal Disorders</w:t>
            </w:r>
          </w:p>
          <w:p w:rsidR="00BE3EB9" w:rsidRPr="00E106A1" w:rsidRDefault="00BE3EB9" w:rsidP="00BE3EB9">
            <w:pPr>
              <w:bidi w:val="0"/>
              <w:rPr>
                <w:color w:val="000000" w:themeColor="text1"/>
                <w:sz w:val="20"/>
                <w:szCs w:val="20"/>
              </w:rPr>
            </w:pPr>
            <w:r w:rsidRPr="00E106A1">
              <w:rPr>
                <w:color w:val="000000" w:themeColor="text1"/>
                <w:sz w:val="20"/>
                <w:szCs w:val="20"/>
              </w:rPr>
              <w:fldChar w:fldCharType="end"/>
            </w:r>
          </w:p>
          <w:p w:rsidR="00BE3EB9" w:rsidRPr="00E106A1" w:rsidRDefault="00BE3EB9" w:rsidP="00BE3EB9">
            <w:pPr>
              <w:bidi w:val="0"/>
              <w:rPr>
                <w:color w:val="000000" w:themeColor="text1"/>
                <w:sz w:val="20"/>
                <w:szCs w:val="20"/>
              </w:rPr>
            </w:pPr>
            <w:r w:rsidRPr="00E106A1">
              <w:rPr>
                <w:color w:val="000000" w:themeColor="text1"/>
                <w:sz w:val="20"/>
                <w:szCs w:val="20"/>
              </w:rPr>
              <w:t xml:space="preserve">Fiona Wilson, </w:t>
            </w:r>
            <w:r w:rsidRPr="00E106A1">
              <w:rPr>
                <w:color w:val="000000" w:themeColor="text1"/>
                <w:sz w:val="20"/>
                <w:szCs w:val="20"/>
                <w:cs/>
              </w:rPr>
              <w:t>‎</w:t>
            </w:r>
            <w:r w:rsidRPr="00E106A1">
              <w:rPr>
                <w:color w:val="000000" w:themeColor="text1"/>
                <w:sz w:val="20"/>
                <w:szCs w:val="20"/>
              </w:rPr>
              <w:t xml:space="preserve">John </w:t>
            </w:r>
            <w:proofErr w:type="spellStart"/>
            <w:r w:rsidRPr="00E106A1">
              <w:rPr>
                <w:color w:val="000000" w:themeColor="text1"/>
                <w:sz w:val="20"/>
                <w:szCs w:val="20"/>
              </w:rPr>
              <w:t>Gormley</w:t>
            </w:r>
            <w:proofErr w:type="spellEnd"/>
            <w:r w:rsidRPr="00E106A1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E106A1">
              <w:rPr>
                <w:color w:val="000000" w:themeColor="text1"/>
                <w:sz w:val="20"/>
                <w:szCs w:val="20"/>
                <w:cs/>
              </w:rPr>
              <w:t>‎</w:t>
            </w:r>
            <w:r w:rsidRPr="00E106A1">
              <w:rPr>
                <w:color w:val="000000" w:themeColor="text1"/>
                <w:sz w:val="20"/>
                <w:szCs w:val="20"/>
              </w:rPr>
              <w:t>Juliette Hussey · 2011</w:t>
            </w:r>
          </w:p>
          <w:p w:rsidR="002121BE" w:rsidRPr="00E106A1" w:rsidRDefault="002121BE" w:rsidP="00BE3EB9">
            <w:pPr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E106A1" w:rsidRDefault="002121BE" w:rsidP="00BE3EB9">
            <w:pPr>
              <w:rPr>
                <w:rFonts w:cs="B Nazanin"/>
                <w:color w:val="000000" w:themeColor="text1"/>
                <w:sz w:val="20"/>
                <w:szCs w:val="20"/>
              </w:rPr>
            </w:pPr>
          </w:p>
          <w:p w:rsidR="00E106A1" w:rsidRPr="00E106A1" w:rsidRDefault="00BE3EB9" w:rsidP="00E106A1">
            <w:pPr>
              <w:bidi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106A1"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  <w:t>2-</w:t>
            </w:r>
            <w:r w:rsidRPr="00E106A1">
              <w:rPr>
                <w:b/>
                <w:bCs/>
                <w:sz w:val="20"/>
                <w:szCs w:val="20"/>
              </w:rPr>
              <w:t xml:space="preserve"> </w:t>
            </w:r>
            <w:r w:rsidR="00E106A1" w:rsidRPr="00E106A1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="00E106A1" w:rsidRPr="00E106A1">
              <w:rPr>
                <w:b/>
                <w:bCs/>
                <w:color w:val="000000" w:themeColor="text1"/>
                <w:sz w:val="20"/>
                <w:szCs w:val="20"/>
              </w:rPr>
              <w:instrText xml:space="preserve"> HYPERLINK "https://books.google.com/books?id=sB3ybDCS5rgC&amp;pg=PA54&amp;dq=MANAGEMENT+OF+COMMON+MUSCULOSKELETAL+DISORDER&amp;hl=en&amp;sa=X&amp;ved=2ahUKEwjRi-KQw__5AhWBtKQKHeXSD7gQ6AF6BAgHEAI" </w:instrText>
            </w:r>
            <w:r w:rsidR="00E106A1" w:rsidRPr="00E106A1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="00E106A1" w:rsidRPr="00E106A1">
              <w:rPr>
                <w:b/>
                <w:bCs/>
                <w:color w:val="000000" w:themeColor="text1"/>
                <w:sz w:val="20"/>
                <w:szCs w:val="20"/>
              </w:rPr>
              <w:t>Management of Common Musculoskeletal Disorders: Physical ...</w:t>
            </w:r>
          </w:p>
          <w:p w:rsidR="00E106A1" w:rsidRPr="00E106A1" w:rsidRDefault="00E106A1" w:rsidP="00E106A1">
            <w:pPr>
              <w:bidi w:val="0"/>
              <w:rPr>
                <w:color w:val="000000" w:themeColor="text1"/>
                <w:sz w:val="20"/>
                <w:szCs w:val="20"/>
              </w:rPr>
            </w:pPr>
            <w:r w:rsidRPr="00E106A1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</w:p>
          <w:p w:rsidR="00E106A1" w:rsidRPr="00E106A1" w:rsidRDefault="009F010A" w:rsidP="00E106A1">
            <w:pPr>
              <w:bidi w:val="0"/>
              <w:rPr>
                <w:color w:val="000000" w:themeColor="text1"/>
                <w:sz w:val="20"/>
                <w:szCs w:val="20"/>
              </w:rPr>
            </w:pPr>
            <w:hyperlink r:id="rId8" w:history="1">
              <w:r w:rsidR="00E106A1" w:rsidRPr="00E106A1">
                <w:rPr>
                  <w:rStyle w:val="Hyperlink"/>
                  <w:color w:val="000000" w:themeColor="text1"/>
                  <w:sz w:val="20"/>
                  <w:szCs w:val="20"/>
                  <w:u w:val="none"/>
                </w:rPr>
                <w:t xml:space="preserve">Darlene </w:t>
              </w:r>
              <w:proofErr w:type="spellStart"/>
              <w:r w:rsidR="00E106A1" w:rsidRPr="00E106A1">
                <w:rPr>
                  <w:rStyle w:val="Hyperlink"/>
                  <w:color w:val="000000" w:themeColor="text1"/>
                  <w:sz w:val="20"/>
                  <w:szCs w:val="20"/>
                  <w:u w:val="none"/>
                </w:rPr>
                <w:t>Hertling</w:t>
              </w:r>
              <w:proofErr w:type="spellEnd"/>
            </w:hyperlink>
            <w:r w:rsidR="00E106A1" w:rsidRPr="00E106A1">
              <w:rPr>
                <w:color w:val="000000" w:themeColor="text1"/>
                <w:sz w:val="20"/>
                <w:szCs w:val="20"/>
              </w:rPr>
              <w:t xml:space="preserve">, </w:t>
            </w:r>
            <w:r w:rsidR="00E106A1" w:rsidRPr="00E106A1">
              <w:rPr>
                <w:color w:val="000000" w:themeColor="text1"/>
                <w:sz w:val="20"/>
                <w:szCs w:val="20"/>
                <w:cs/>
              </w:rPr>
              <w:t>‎</w:t>
            </w:r>
            <w:r w:rsidR="00E106A1" w:rsidRPr="00E106A1">
              <w:rPr>
                <w:color w:val="000000" w:themeColor="text1"/>
                <w:sz w:val="20"/>
                <w:szCs w:val="20"/>
              </w:rPr>
              <w:fldChar w:fldCharType="begin"/>
            </w:r>
            <w:r w:rsidR="00E106A1" w:rsidRPr="00E106A1">
              <w:rPr>
                <w:color w:val="000000" w:themeColor="text1"/>
                <w:sz w:val="20"/>
                <w:szCs w:val="20"/>
              </w:rPr>
              <w:instrText xml:space="preserve"> HYPERLINK "https://www.google.com/search?client=firefox-b-d&amp;sa=X&amp;biw=1408&amp;bih=652&amp;tbm=bks&amp;sxsrf=ALiCzsaXCkvbQ0c6U0ApPM3e_gGBhOKl5A:1662445241801&amp;tbm=bks&amp;q=inauthor:%22Randolph+M.+Kessler%22&amp;ved=2ahUKEwjRi-KQw__5AhWBtKQKHeXSD7gQ9Ah6BAgHEAY" </w:instrText>
            </w:r>
            <w:r w:rsidR="00E106A1" w:rsidRPr="00E106A1">
              <w:rPr>
                <w:color w:val="000000" w:themeColor="text1"/>
                <w:sz w:val="20"/>
                <w:szCs w:val="20"/>
              </w:rPr>
              <w:fldChar w:fldCharType="separate"/>
            </w:r>
            <w:r w:rsidR="00E106A1" w:rsidRPr="00E106A1">
              <w:rPr>
                <w:rStyle w:val="Hyperlink"/>
                <w:color w:val="000000" w:themeColor="text1"/>
                <w:sz w:val="20"/>
                <w:szCs w:val="20"/>
                <w:u w:val="none"/>
              </w:rPr>
              <w:t>Randolph M. Kessler</w:t>
            </w:r>
            <w:r w:rsidR="00E106A1" w:rsidRPr="00E106A1">
              <w:rPr>
                <w:color w:val="000000" w:themeColor="text1"/>
                <w:sz w:val="20"/>
                <w:szCs w:val="20"/>
              </w:rPr>
              <w:fldChar w:fldCharType="end"/>
            </w:r>
          </w:p>
          <w:p w:rsidR="00BE3EB9" w:rsidRPr="00E106A1" w:rsidRDefault="00BE3EB9" w:rsidP="00523800">
            <w:pPr>
              <w:bidi w:val="0"/>
              <w:rPr>
                <w:sz w:val="20"/>
                <w:szCs w:val="20"/>
              </w:rPr>
            </w:pPr>
          </w:p>
          <w:p w:rsidR="00BE3EB9" w:rsidRPr="00E106A1" w:rsidRDefault="00BE3EB9" w:rsidP="00BE3EB9">
            <w:pPr>
              <w:rPr>
                <w:rFonts w:cs="B Nazanin"/>
                <w:color w:val="000000" w:themeColor="text1"/>
                <w:sz w:val="20"/>
                <w:szCs w:val="20"/>
              </w:rPr>
            </w:pPr>
          </w:p>
          <w:p w:rsidR="00523800" w:rsidRPr="00E106A1" w:rsidRDefault="00523800" w:rsidP="00BE3EB9">
            <w:pPr>
              <w:rPr>
                <w:rFonts w:cs="B Nazanin"/>
                <w:color w:val="000000" w:themeColor="text1"/>
                <w:sz w:val="20"/>
                <w:szCs w:val="20"/>
              </w:rPr>
            </w:pPr>
          </w:p>
          <w:p w:rsidR="00523800" w:rsidRPr="00E106A1" w:rsidRDefault="00523800" w:rsidP="00BE3EB9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E106A1" w:rsidRPr="00E106A1" w:rsidRDefault="00E106A1" w:rsidP="00E106A1">
      <w:pPr>
        <w:tabs>
          <w:tab w:val="left" w:pos="1140"/>
        </w:tabs>
        <w:bidi w:val="0"/>
        <w:rPr>
          <w:rStyle w:val="Hyperlink"/>
          <w:color w:val="000000" w:themeColor="text1"/>
          <w:sz w:val="20"/>
          <w:szCs w:val="20"/>
          <w:u w:val="none"/>
        </w:rPr>
      </w:pPr>
      <w:r w:rsidRPr="00E106A1">
        <w:rPr>
          <w:color w:val="000000" w:themeColor="text1"/>
          <w:sz w:val="20"/>
          <w:szCs w:val="20"/>
        </w:rPr>
        <w:fldChar w:fldCharType="begin"/>
      </w:r>
      <w:r w:rsidRPr="00E106A1">
        <w:rPr>
          <w:color w:val="000000" w:themeColor="text1"/>
          <w:sz w:val="20"/>
          <w:szCs w:val="20"/>
        </w:rPr>
        <w:instrText xml:space="preserve"> HYPERLINK "https://books.google.com/books?id=XnMOEAAAQBAJ&amp;printsec=frontcover&amp;dq=magee+orthopedic+physical+assessment&amp;hl=en&amp;sa=X&amp;ved=2ahUKEwinqsPBw__5AhV2_rsIHes0CncQ6AF6BAgDEAI" </w:instrText>
      </w:r>
      <w:r w:rsidRPr="00E106A1">
        <w:rPr>
          <w:color w:val="000000" w:themeColor="text1"/>
          <w:sz w:val="20"/>
          <w:szCs w:val="20"/>
        </w:rPr>
        <w:fldChar w:fldCharType="separate"/>
      </w:r>
    </w:p>
    <w:p w:rsidR="00E106A1" w:rsidRPr="00E106A1" w:rsidRDefault="00E106A1" w:rsidP="00E106A1">
      <w:pPr>
        <w:pStyle w:val="Heading3"/>
        <w:rPr>
          <w:color w:val="000000" w:themeColor="text1"/>
          <w:sz w:val="20"/>
          <w:szCs w:val="20"/>
        </w:rPr>
      </w:pPr>
      <w:r w:rsidRPr="00E106A1">
        <w:rPr>
          <w:color w:val="000000" w:themeColor="text1"/>
          <w:sz w:val="20"/>
          <w:szCs w:val="20"/>
        </w:rPr>
        <w:t>Orthopedic Physical Assessment - E-Book</w:t>
      </w:r>
    </w:p>
    <w:p w:rsidR="00BD29E9" w:rsidRPr="00D75B97" w:rsidRDefault="00E106A1" w:rsidP="00D75B97">
      <w:pPr>
        <w:bidi w:val="0"/>
        <w:rPr>
          <w:color w:val="000000" w:themeColor="text1"/>
          <w:sz w:val="20"/>
          <w:szCs w:val="20"/>
        </w:rPr>
      </w:pPr>
      <w:r w:rsidRPr="00E106A1">
        <w:rPr>
          <w:color w:val="000000" w:themeColor="text1"/>
          <w:sz w:val="20"/>
          <w:szCs w:val="20"/>
        </w:rPr>
        <w:fldChar w:fldCharType="end"/>
      </w:r>
      <w:hyperlink r:id="rId9" w:history="1">
        <w:r w:rsidRPr="00E106A1">
          <w:rPr>
            <w:rStyle w:val="Hyperlink"/>
            <w:color w:val="000000" w:themeColor="text1"/>
            <w:sz w:val="20"/>
            <w:szCs w:val="20"/>
            <w:u w:val="none"/>
          </w:rPr>
          <w:t>David J. Magee</w:t>
        </w:r>
      </w:hyperlink>
      <w:r w:rsidRPr="00E106A1">
        <w:rPr>
          <w:color w:val="000000" w:themeColor="text1"/>
          <w:sz w:val="20"/>
          <w:szCs w:val="20"/>
        </w:rPr>
        <w:t xml:space="preserve">, </w:t>
      </w:r>
      <w:r w:rsidRPr="00E106A1">
        <w:rPr>
          <w:color w:val="000000" w:themeColor="text1"/>
          <w:sz w:val="20"/>
          <w:szCs w:val="20"/>
          <w:cs/>
        </w:rPr>
        <w:t>‎</w:t>
      </w:r>
      <w:r w:rsidRPr="00E106A1">
        <w:rPr>
          <w:color w:val="000000" w:themeColor="text1"/>
          <w:sz w:val="20"/>
          <w:szCs w:val="20"/>
        </w:rPr>
        <w:fldChar w:fldCharType="begin"/>
      </w:r>
      <w:r w:rsidRPr="00E106A1">
        <w:rPr>
          <w:color w:val="000000" w:themeColor="text1"/>
          <w:sz w:val="20"/>
          <w:szCs w:val="20"/>
        </w:rPr>
        <w:instrText xml:space="preserve"> HYPERLINK "https://www.google.com/search?client=firefox-b-d&amp;biw=1408&amp;bih=652&amp;tbm=bks&amp;sxsrf=ALiCzsaxBJHbfy-JcvKMvEM4yzEtG62_Jw:1662445344059&amp;tbm=bks&amp;q=inauthor:%22Robert+C.+Manske%22&amp;sa=X&amp;ved=2ahUKEwinqsPBw__5AhV2_rsIHes0CncQ9Ah6BAgDEAY" </w:instrText>
      </w:r>
      <w:r w:rsidRPr="00E106A1">
        <w:rPr>
          <w:color w:val="000000" w:themeColor="text1"/>
          <w:sz w:val="20"/>
          <w:szCs w:val="20"/>
        </w:rPr>
        <w:fldChar w:fldCharType="separate"/>
      </w:r>
      <w:r w:rsidRPr="00E106A1">
        <w:rPr>
          <w:rStyle w:val="Hyperlink"/>
          <w:color w:val="000000" w:themeColor="text1"/>
          <w:sz w:val="20"/>
          <w:szCs w:val="20"/>
          <w:u w:val="none"/>
        </w:rPr>
        <w:t xml:space="preserve">Robert C. </w:t>
      </w:r>
      <w:proofErr w:type="spellStart"/>
      <w:r w:rsidRPr="00E106A1">
        <w:rPr>
          <w:rStyle w:val="Hyperlink"/>
          <w:color w:val="000000" w:themeColor="text1"/>
          <w:sz w:val="20"/>
          <w:szCs w:val="20"/>
          <w:u w:val="none"/>
        </w:rPr>
        <w:t>Manske</w:t>
      </w:r>
      <w:proofErr w:type="spellEnd"/>
      <w:r w:rsidRPr="00E106A1">
        <w:rPr>
          <w:color w:val="000000" w:themeColor="text1"/>
          <w:sz w:val="20"/>
          <w:szCs w:val="20"/>
        </w:rPr>
        <w:fldChar w:fldCharType="end"/>
      </w:r>
      <w:r w:rsidRPr="00E106A1">
        <w:rPr>
          <w:color w:val="000000" w:themeColor="text1"/>
          <w:sz w:val="20"/>
          <w:szCs w:val="20"/>
        </w:rPr>
        <w:t xml:space="preserve"> </w:t>
      </w: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EE20D5" w:rsidRDefault="00EE20D5" w:rsidP="00EE20D5">
      <w:pPr>
        <w:rPr>
          <w:rFonts w:cs="B Nazanin"/>
          <w:b/>
          <w:bCs/>
        </w:rPr>
      </w:pPr>
    </w:p>
    <w:p w:rsidR="00E106A1" w:rsidRPr="00E106A1" w:rsidRDefault="00E106A1" w:rsidP="00E106A1">
      <w:pPr>
        <w:pStyle w:val="Title"/>
        <w:spacing w:line="360" w:lineRule="auto"/>
        <w:jc w:val="both"/>
        <w:rPr>
          <w:rFonts w:cs="B Nazanin"/>
          <w:b w:val="0"/>
          <w:bCs w:val="0"/>
          <w:sz w:val="24"/>
          <w:szCs w:val="24"/>
          <w:lang w:bidi="fa-IR"/>
        </w:rPr>
      </w:pPr>
      <w:r w:rsidRPr="00E106A1">
        <w:rPr>
          <w:rFonts w:cs="B Nazanin" w:hint="cs"/>
          <w:b w:val="0"/>
          <w:bCs w:val="0"/>
          <w:sz w:val="24"/>
          <w:szCs w:val="24"/>
          <w:rtl/>
          <w:lang w:bidi="fa-IR"/>
        </w:rPr>
        <w:t>روش تدریس به صورت استاد- دانشجو و  ارائه مطالب جديد به صورت پاورپوينت</w:t>
      </w:r>
    </w:p>
    <w:p w:rsidR="00BD29E9" w:rsidRPr="00D75B97" w:rsidRDefault="00E106A1" w:rsidP="00D75B97">
      <w:pPr>
        <w:pStyle w:val="Title"/>
        <w:spacing w:line="360" w:lineRule="auto"/>
        <w:jc w:val="both"/>
        <w:rPr>
          <w:rFonts w:cs="B Nazanin"/>
          <w:b w:val="0"/>
          <w:bCs w:val="0"/>
          <w:sz w:val="24"/>
          <w:szCs w:val="24"/>
          <w:rtl/>
          <w:lang w:bidi="fa-IR"/>
        </w:rPr>
      </w:pPr>
      <w:r w:rsidRPr="00E106A1">
        <w:rPr>
          <w:rFonts w:cs="B Nazanin" w:hint="cs"/>
          <w:b w:val="0"/>
          <w:bCs w:val="0"/>
          <w:sz w:val="24"/>
          <w:szCs w:val="24"/>
          <w:rtl/>
          <w:lang w:bidi="fa-IR"/>
        </w:rPr>
        <w:t>ارایه کنفرانس توسط دانشجویان</w:t>
      </w:r>
      <w:r w:rsidRPr="00E106A1">
        <w:rPr>
          <w:rFonts w:cs="B Nazanin"/>
          <w:b w:val="0"/>
          <w:bCs w:val="0"/>
          <w:sz w:val="24"/>
          <w:szCs w:val="24"/>
          <w:lang w:val="en-US" w:bidi="fa-IR"/>
        </w:rPr>
        <w:t xml:space="preserve"> </w:t>
      </w:r>
      <w:r w:rsidRPr="00E106A1">
        <w:rPr>
          <w:rFonts w:cs="B Nazanin" w:hint="cs"/>
          <w:b w:val="0"/>
          <w:bCs w:val="0"/>
          <w:sz w:val="24"/>
          <w:szCs w:val="24"/>
          <w:rtl/>
          <w:lang w:val="en-US" w:bidi="fa-IR"/>
        </w:rPr>
        <w:t xml:space="preserve"> در رابطه با اخرین مقالات موجود</w:t>
      </w:r>
      <w:r w:rsidRPr="00E106A1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 </w:t>
      </w: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9E1A9E" w:rsidRDefault="009E1A9E" w:rsidP="009E1A9E">
      <w:pPr>
        <w:numPr>
          <w:ilvl w:val="0"/>
          <w:numId w:val="2"/>
        </w:numPr>
        <w:spacing w:line="276" w:lineRule="auto"/>
        <w:jc w:val="both"/>
        <w:rPr>
          <w:rFonts w:cs="B Nazanin"/>
          <w:b/>
          <w:bCs/>
          <w:lang w:bidi="ar-SA"/>
        </w:rPr>
      </w:pPr>
      <w:r>
        <w:rPr>
          <w:rFonts w:cs="B Nazanin" w:hint="cs"/>
          <w:b/>
          <w:bCs/>
          <w:rtl/>
        </w:rPr>
        <w:t>نداشتن غیبت و تاخیر</w:t>
      </w:r>
    </w:p>
    <w:p w:rsidR="009E1A9E" w:rsidRDefault="009E1A9E" w:rsidP="009E1A9E">
      <w:pPr>
        <w:numPr>
          <w:ilvl w:val="0"/>
          <w:numId w:val="2"/>
        </w:numPr>
        <w:spacing w:line="276" w:lineRule="auto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حفظ نظم جلسه و حضور به موقع</w:t>
      </w:r>
    </w:p>
    <w:p w:rsidR="009E1A9E" w:rsidRDefault="009E1A9E" w:rsidP="009E1A9E">
      <w:pPr>
        <w:numPr>
          <w:ilvl w:val="0"/>
          <w:numId w:val="2"/>
        </w:numPr>
        <w:spacing w:line="276" w:lineRule="auto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توجه به توضیحات مدرس و پاسخگویی به سوالات</w:t>
      </w:r>
    </w:p>
    <w:p w:rsidR="009E1A9E" w:rsidRDefault="009E1A9E" w:rsidP="009E1A9E">
      <w:pPr>
        <w:numPr>
          <w:ilvl w:val="0"/>
          <w:numId w:val="2"/>
        </w:numPr>
        <w:spacing w:line="276" w:lineRule="auto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انجام کامل و به موقع تکالیف و پرهیز از کپی پیست</w:t>
      </w:r>
    </w:p>
    <w:p w:rsidR="009E1A9E" w:rsidRDefault="009E1A9E" w:rsidP="009E1A9E">
      <w:pPr>
        <w:numPr>
          <w:ilvl w:val="0"/>
          <w:numId w:val="2"/>
        </w:numPr>
        <w:spacing w:line="276" w:lineRule="auto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مطرح کردن سوالات پیش آمده </w:t>
      </w:r>
    </w:p>
    <w:p w:rsidR="009E1A9E" w:rsidRDefault="009E1A9E" w:rsidP="009E1A9E">
      <w:pPr>
        <w:numPr>
          <w:ilvl w:val="0"/>
          <w:numId w:val="2"/>
        </w:numPr>
        <w:spacing w:line="276" w:lineRule="auto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مطالعه  و مشاهده دقیق اسلاید ، پاورپوینت </w:t>
      </w:r>
      <w:r>
        <w:rPr>
          <w:rFonts w:ascii="Sakkal Majalla" w:hAnsi="Sakkal Majalla" w:cs="Sakkal Majalla"/>
          <w:b/>
          <w:bCs/>
          <w:rtl/>
        </w:rPr>
        <w:t>و</w:t>
      </w:r>
      <w:r>
        <w:rPr>
          <w:rFonts w:cs="B Nazanin" w:hint="cs"/>
          <w:b/>
          <w:bCs/>
          <w:rtl/>
        </w:rPr>
        <w:t xml:space="preserve"> فیلم های آموزشی قرار داده شده</w:t>
      </w:r>
    </w:p>
    <w:p w:rsidR="005D092C" w:rsidRDefault="005D092C" w:rsidP="00EE20D5">
      <w:pPr>
        <w:rPr>
          <w:rFonts w:cs="B Nazanin"/>
          <w:rtl/>
        </w:rPr>
      </w:pPr>
    </w:p>
    <w:p w:rsidR="005D092C" w:rsidRPr="00FE6B1B" w:rsidRDefault="005D092C" w:rsidP="00EE20D5">
      <w:pPr>
        <w:rPr>
          <w:rFonts w:cs="B Nazanin"/>
          <w:b/>
          <w:bCs/>
        </w:rPr>
      </w:pPr>
      <w:r w:rsidRPr="00FE6B1B">
        <w:rPr>
          <w:rFonts w:cs="B Nazanin" w:hint="cs"/>
          <w:b/>
          <w:bCs/>
          <w:rtl/>
        </w:rPr>
        <w:t>قوانین و مقررات کلاس:</w:t>
      </w:r>
    </w:p>
    <w:p w:rsidR="00BD29E9" w:rsidRDefault="00BD29E9" w:rsidP="00EE20D5">
      <w:pPr>
        <w:rPr>
          <w:rFonts w:cs="B Nazanin"/>
          <w:rtl/>
        </w:rPr>
      </w:pPr>
    </w:p>
    <w:p w:rsidR="009E1A9E" w:rsidRDefault="009E1A9E" w:rsidP="009E1A9E">
      <w:pPr>
        <w:numPr>
          <w:ilvl w:val="0"/>
          <w:numId w:val="2"/>
        </w:numPr>
        <w:spacing w:line="276" w:lineRule="auto"/>
        <w:jc w:val="both"/>
        <w:rPr>
          <w:rFonts w:cs="B Nazanin"/>
          <w:b/>
          <w:bCs/>
          <w:lang w:bidi="ar-SA"/>
        </w:rPr>
      </w:pPr>
      <w:r>
        <w:rPr>
          <w:rFonts w:cs="B Nazanin" w:hint="cs"/>
          <w:b/>
          <w:bCs/>
          <w:rtl/>
        </w:rPr>
        <w:t>نداشتن غیبت و تاخیر</w:t>
      </w:r>
    </w:p>
    <w:p w:rsidR="00BD29E9" w:rsidRPr="009E1A9E" w:rsidRDefault="009E1A9E" w:rsidP="009E1A9E">
      <w:pPr>
        <w:pStyle w:val="ListParagraph"/>
        <w:numPr>
          <w:ilvl w:val="0"/>
          <w:numId w:val="2"/>
        </w:numPr>
        <w:rPr>
          <w:rFonts w:cs="B Nazanin"/>
        </w:rPr>
      </w:pPr>
      <w:r w:rsidRPr="009E1A9E">
        <w:rPr>
          <w:rFonts w:cs="B Nazanin" w:hint="cs"/>
          <w:b/>
          <w:bCs/>
          <w:rtl/>
        </w:rPr>
        <w:t>حفظ نظم جلسه و عدم استفاده از تلفن همراه</w:t>
      </w: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E106A1">
              <w:rPr>
                <w:rFonts w:cs="B Nazanin" w:hint="cs"/>
                <w:b/>
                <w:bCs/>
                <w:rtl/>
              </w:rPr>
              <w:t xml:space="preserve"> چهار 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E106A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</w:t>
            </w:r>
            <w:r w:rsidR="00E106A1">
              <w:rPr>
                <w:rFonts w:cs="B Nazanin" w:hint="cs"/>
                <w:b/>
                <w:bCs/>
                <w:rtl/>
              </w:rPr>
              <w:t xml:space="preserve">          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E106A1">
              <w:rPr>
                <w:rFonts w:cs="B Nazanin" w:hint="cs"/>
                <w:b/>
                <w:bCs/>
                <w:rtl/>
              </w:rPr>
              <w:t>16 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955161">
              <w:rPr>
                <w:rFonts w:cs="B Nazanin" w:hint="cs"/>
                <w:b/>
                <w:bCs/>
                <w:rtl/>
              </w:rPr>
              <w:t>سياست مسئو</w:t>
            </w:r>
            <w:r w:rsidRPr="003A4E8F">
              <w:rPr>
                <w:rFonts w:cs="B Nazanin" w:hint="cs"/>
                <w:b/>
                <w:bCs/>
                <w:rtl/>
              </w:rPr>
              <w:t>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>
      <w:pPr>
        <w:bidi w:val="0"/>
        <w:rPr>
          <w:rFonts w:cs="B Nazanin"/>
        </w:rPr>
      </w:pPr>
    </w:p>
    <w:tbl>
      <w:tblPr>
        <w:tblW w:w="10160" w:type="dxa"/>
        <w:tblInd w:w="-890" w:type="dxa"/>
        <w:tblLayout w:type="fixed"/>
        <w:tblLook w:val="0000" w:firstRow="0" w:lastRow="0" w:firstColumn="0" w:lastColumn="0" w:noHBand="0" w:noVBand="0"/>
      </w:tblPr>
      <w:tblGrid>
        <w:gridCol w:w="356"/>
        <w:gridCol w:w="1444"/>
        <w:gridCol w:w="1165"/>
        <w:gridCol w:w="4420"/>
        <w:gridCol w:w="918"/>
        <w:gridCol w:w="1218"/>
        <w:gridCol w:w="378"/>
        <w:gridCol w:w="261"/>
      </w:tblGrid>
      <w:tr w:rsidR="002121BE" w:rsidRPr="003A4E8F" w:rsidTr="00CD1C6F">
        <w:trPr>
          <w:gridBefore w:val="1"/>
          <w:gridAfter w:val="1"/>
          <w:wBefore w:w="356" w:type="dxa"/>
          <w:wAfter w:w="261" w:type="dxa"/>
          <w:trHeight w:val="495"/>
        </w:trPr>
        <w:tc>
          <w:tcPr>
            <w:tcW w:w="9543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</w:t>
            </w:r>
            <w:r w:rsidR="00955161">
              <w:rPr>
                <w:rFonts w:cs="B Nazanin" w:hint="cs"/>
                <w:b/>
                <w:bCs/>
                <w:rtl/>
              </w:rPr>
              <w:t>----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          </w:t>
            </w:r>
            <w:r w:rsidR="00955161">
              <w:rPr>
                <w:rFonts w:cs="B Nazanin" w:hint="cs"/>
                <w:b/>
                <w:bCs/>
                <w:rtl/>
              </w:rPr>
              <w:t xml:space="preserve">                   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955161">
              <w:rPr>
                <w:rFonts w:cs="B Nazanin" w:hint="cs"/>
                <w:b/>
                <w:bCs/>
                <w:rtl/>
              </w:rPr>
              <w:t xml:space="preserve">      ----</w:t>
            </w:r>
          </w:p>
        </w:tc>
      </w:tr>
      <w:tr w:rsidR="002121BE" w:rsidRPr="003A4E8F" w:rsidTr="00CD1C6F">
        <w:trPr>
          <w:gridBefore w:val="1"/>
          <w:gridAfter w:val="1"/>
          <w:wBefore w:w="356" w:type="dxa"/>
          <w:wAfter w:w="261" w:type="dxa"/>
          <w:trHeight w:val="495"/>
        </w:trPr>
        <w:tc>
          <w:tcPr>
            <w:tcW w:w="9543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lastRenderedPageBreak/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:rsidTr="00CD1C6F">
        <w:trPr>
          <w:gridBefore w:val="1"/>
          <w:gridAfter w:val="1"/>
          <w:wBefore w:w="356" w:type="dxa"/>
          <w:wAfter w:w="261" w:type="dxa"/>
          <w:trHeight w:val="495"/>
        </w:trPr>
        <w:tc>
          <w:tcPr>
            <w:tcW w:w="9543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CD1C6F">
        <w:trPr>
          <w:gridBefore w:val="1"/>
          <w:gridAfter w:val="1"/>
          <w:wBefore w:w="356" w:type="dxa"/>
          <w:wAfter w:w="261" w:type="dxa"/>
          <w:trHeight w:val="495"/>
        </w:trPr>
        <w:tc>
          <w:tcPr>
            <w:tcW w:w="9543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CD1C6F">
        <w:trPr>
          <w:gridBefore w:val="1"/>
          <w:gridAfter w:val="1"/>
          <w:wBefore w:w="356" w:type="dxa"/>
          <w:wAfter w:w="261" w:type="dxa"/>
          <w:trHeight w:val="495"/>
        </w:trPr>
        <w:tc>
          <w:tcPr>
            <w:tcW w:w="9543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:rsidTr="00CD1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160" w:type="dxa"/>
            <w:gridSpan w:val="8"/>
            <w:tcBorders>
              <w:bottom w:val="single" w:sz="4" w:space="0" w:color="auto"/>
            </w:tcBorders>
            <w:vAlign w:val="center"/>
          </w:tcPr>
          <w:p w:rsidR="00373C8A" w:rsidRPr="00865211" w:rsidRDefault="00373C8A" w:rsidP="002A3505">
            <w:pPr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9E1A9E">
              <w:rPr>
                <w:rFonts w:cs="B Nazanin" w:hint="cs"/>
                <w:b/>
                <w:bCs/>
                <w:rtl/>
              </w:rPr>
              <w:t xml:space="preserve">: </w:t>
            </w:r>
            <w:r w:rsidR="009E1A9E" w:rsidRPr="002A3505">
              <w:rPr>
                <w:rFonts w:cs="B Nazanin" w:hint="cs"/>
                <w:b/>
                <w:bCs/>
                <w:rtl/>
              </w:rPr>
              <w:t>تمرین درمانی</w:t>
            </w:r>
            <w:r w:rsidR="009E1A9E" w:rsidRPr="002A3505">
              <w:rPr>
                <w:rFonts w:cs="B Nazanin"/>
                <w:b/>
                <w:bCs/>
              </w:rPr>
              <w:t xml:space="preserve"> </w:t>
            </w:r>
            <w:r w:rsidR="009E1A9E" w:rsidRPr="002A3505">
              <w:rPr>
                <w:rFonts w:cs="B Nazanin" w:hint="cs"/>
                <w:b/>
                <w:bCs/>
                <w:rtl/>
              </w:rPr>
              <w:t>در ارتز و پروتز</w:t>
            </w:r>
            <w:r w:rsidR="009E1A9E" w:rsidRPr="00865211">
              <w:rPr>
                <w:rFonts w:cs="B Nazanin" w:hint="cs"/>
                <w:b/>
                <w:bCs/>
                <w:rtl/>
              </w:rPr>
              <w:t xml:space="preserve"> </w:t>
            </w:r>
            <w:r w:rsidR="009E1A9E">
              <w:rPr>
                <w:rFonts w:cs="B Nazanin" w:hint="cs"/>
                <w:b/>
                <w:bCs/>
                <w:rtl/>
              </w:rPr>
              <w:t xml:space="preserve">     </w:t>
            </w:r>
            <w:r w:rsidR="002A3505">
              <w:rPr>
                <w:rFonts w:cs="B Nazanin" w:hint="cs"/>
                <w:b/>
                <w:bCs/>
                <w:rtl/>
              </w:rPr>
              <w:t xml:space="preserve">    </w:t>
            </w:r>
            <w:r w:rsidR="009E1A9E">
              <w:rPr>
                <w:rFonts w:cs="B Nazanin" w:hint="cs"/>
                <w:b/>
                <w:bCs/>
                <w:rtl/>
              </w:rPr>
              <w:t xml:space="preserve">     </w:t>
            </w:r>
            <w:r w:rsidRPr="00865211">
              <w:rPr>
                <w:rFonts w:cs="B Nazanin" w:hint="cs"/>
                <w:b/>
                <w:bCs/>
                <w:rtl/>
              </w:rPr>
              <w:t>نيمسال اول/دوم</w:t>
            </w:r>
            <w:r w:rsidR="002A3505">
              <w:rPr>
                <w:rFonts w:cs="B Nazanin" w:hint="cs"/>
                <w:b/>
                <w:bCs/>
                <w:rtl/>
              </w:rPr>
              <w:t xml:space="preserve">: </w:t>
            </w:r>
            <w:r w:rsidR="002A3505" w:rsidRPr="002A3505">
              <w:rPr>
                <w:rFonts w:cs="B Nazanin" w:hint="cs"/>
                <w:b/>
                <w:bCs/>
                <w:rtl/>
              </w:rPr>
              <w:t>اول   1402-1401</w:t>
            </w:r>
          </w:p>
        </w:tc>
      </w:tr>
      <w:tr w:rsidR="00373C8A" w:rsidRPr="00A90683" w:rsidTr="00CD1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2A3505" w:rsidRPr="00A90683" w:rsidTr="00CD1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2A3505" w:rsidRDefault="002A3505" w:rsidP="002A3505">
            <w:pPr>
              <w:jc w:val="center"/>
              <w:rPr>
                <w:rFonts w:cs="B Nazanin"/>
                <w:b/>
                <w:bCs/>
              </w:rPr>
            </w:pPr>
            <w:r w:rsidRPr="002A350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3A370E" w:rsidP="002A350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مقدمه: اصول و کلیات ارزیابی بالینی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2A3505" w:rsidRDefault="002A3505" w:rsidP="002A3505">
            <w:pPr>
              <w:jc w:val="center"/>
              <w:rPr>
                <w:rFonts w:cs="B Nazanin"/>
                <w:b/>
                <w:bCs/>
              </w:rPr>
            </w:pPr>
            <w:r w:rsidRPr="002A3505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2A3505" w:rsidP="002A3505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چهارشنبه       23/06/1401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2A3505" w:rsidRPr="00A90683" w:rsidTr="00CD1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3A370E" w:rsidP="006E48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معاینه و </w:t>
            </w:r>
            <w:r w:rsidR="006E48D1">
              <w:rPr>
                <w:rFonts w:cs="B Nazanin" w:hint="cs"/>
                <w:rtl/>
              </w:rPr>
              <w:t>تمرینات کششی</w:t>
            </w:r>
            <w:r>
              <w:rPr>
                <w:rFonts w:cs="B Nazanin" w:hint="cs"/>
                <w:rtl/>
              </w:rPr>
              <w:t xml:space="preserve"> اندام فوقانی: دست</w:t>
            </w:r>
            <w:r w:rsidR="006E48D1">
              <w:rPr>
                <w:rFonts w:cs="B Nazanin" w:hint="cs"/>
                <w:rtl/>
              </w:rPr>
              <w:t xml:space="preserve"> و انگشتان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  <w:rPr>
                <w:rFonts w:cs="B Nazanin"/>
                <w:b/>
                <w:bCs/>
                <w:color w:val="FF0000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چهارشنبه       30/06/1401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2A3505" w:rsidRPr="00A90683" w:rsidTr="00CD1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3A370E" w:rsidP="006E48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معاینه و </w:t>
            </w:r>
            <w:r w:rsidR="006E48D1">
              <w:rPr>
                <w:rFonts w:cs="B Nazanin" w:hint="cs"/>
                <w:rtl/>
              </w:rPr>
              <w:t xml:space="preserve">تمرینات کششی </w:t>
            </w:r>
            <w:r>
              <w:rPr>
                <w:rFonts w:cs="B Nazanin" w:hint="cs"/>
                <w:rtl/>
              </w:rPr>
              <w:t xml:space="preserve">اندام فوقانی: </w:t>
            </w:r>
            <w:r w:rsidR="006E48D1">
              <w:rPr>
                <w:rFonts w:cs="B Nazanin" w:hint="cs"/>
                <w:rtl/>
              </w:rPr>
              <w:t>آرنج و ساعد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bidi w:val="0"/>
              <w:jc w:val="center"/>
              <w:rPr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</w:rPr>
              <w:t>چهارشنبه       06/07/1401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2A3505" w:rsidRPr="00A90683" w:rsidTr="00CD1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6E48D1" w:rsidP="006E48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معاینه و تمرینات کششی اندام فوقانی: شانه و بازو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bidi w:val="0"/>
              <w:jc w:val="center"/>
            </w:pPr>
            <w:r>
              <w:rPr>
                <w:rFonts w:cs="B Nazanin" w:hint="cs"/>
                <w:b/>
                <w:bCs/>
                <w:rtl/>
              </w:rPr>
              <w:t>چهارشنبه       20/07/1401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2A3505" w:rsidRPr="00A90683" w:rsidTr="00CD1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6E48D1" w:rsidP="006E48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معاینه و تمرینات کششی اندام تحتانی: پا و انگشتان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bidi w:val="0"/>
              <w:jc w:val="center"/>
            </w:pPr>
            <w:r>
              <w:rPr>
                <w:rFonts w:cs="B Nazanin" w:hint="cs"/>
                <w:b/>
                <w:bCs/>
                <w:rtl/>
              </w:rPr>
              <w:t>چهارشنبه       27/07/1401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2A3505" w:rsidRPr="00A90683" w:rsidTr="00CD1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6E48D1" w:rsidP="006E48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معاینه و تمرینات کششی اندام تحتانی: مچ و ساق پا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bidi w:val="0"/>
              <w:jc w:val="center"/>
            </w:pPr>
            <w:r>
              <w:rPr>
                <w:rFonts w:cs="B Nazanin" w:hint="cs"/>
                <w:b/>
                <w:bCs/>
                <w:rtl/>
              </w:rPr>
              <w:t>چهارشنبه       04/08/1401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2A3505" w:rsidRPr="00A90683" w:rsidTr="00CD1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6E48D1" w:rsidP="006E48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معاینه و تمرینات کششی اندام تحتانی: زانو و ران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bidi w:val="0"/>
              <w:jc w:val="center"/>
            </w:pPr>
            <w:r>
              <w:rPr>
                <w:rFonts w:cs="B Nazanin" w:hint="cs"/>
                <w:b/>
                <w:bCs/>
                <w:rtl/>
              </w:rPr>
              <w:t>چهارشنبه       11/08/1401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2A3505" w:rsidRPr="00A90683" w:rsidTr="00CD1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6E48D1" w:rsidP="006E48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معاینه و تمرینات کششی اندام تحتانی: هیپ و لگن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bidi w:val="0"/>
              <w:jc w:val="center"/>
            </w:pPr>
            <w:r>
              <w:rPr>
                <w:rFonts w:cs="B Nazanin" w:hint="cs"/>
                <w:b/>
                <w:bCs/>
                <w:rtl/>
              </w:rPr>
              <w:t>چهارشنبه       18/08/1401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2A3505" w:rsidRPr="00A90683" w:rsidTr="00CD1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6E48D1" w:rsidP="006E48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معاینه و تمرینات کششی ستون فقرات: مهره های گردنی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bidi w:val="0"/>
              <w:jc w:val="center"/>
            </w:pPr>
            <w:r>
              <w:rPr>
                <w:rFonts w:cs="B Nazanin" w:hint="cs"/>
                <w:b/>
                <w:bCs/>
                <w:rtl/>
              </w:rPr>
              <w:t>چهارشنبه       25/08/1401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2A3505" w:rsidRPr="00A90683" w:rsidTr="00CD1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6E48D1" w:rsidP="006E48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معاینه و تمرینات کششی ستون فقرات: مهره های سینه ای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bidi w:val="0"/>
              <w:jc w:val="center"/>
            </w:pPr>
            <w:r>
              <w:rPr>
                <w:rFonts w:cs="B Nazanin" w:hint="cs"/>
                <w:b/>
                <w:bCs/>
                <w:rtl/>
              </w:rPr>
              <w:t>چهارشنبه       02/09/1401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2A3505" w:rsidRPr="00A90683" w:rsidTr="00CD1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6E48D1" w:rsidP="006E48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معاینه و تمرینات کششی ستون فقرات: مهره های کمری و ساکرال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bidi w:val="0"/>
              <w:jc w:val="center"/>
            </w:pPr>
            <w:r>
              <w:rPr>
                <w:rFonts w:cs="B Nazanin" w:hint="cs"/>
                <w:b/>
                <w:bCs/>
                <w:rtl/>
              </w:rPr>
              <w:t>چهارشنبه       09/09/1401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2A3505" w:rsidRPr="00A90683" w:rsidTr="00CD1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EF03AD" w:rsidP="006E48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تمرینات فعال در مفاصل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bidi w:val="0"/>
              <w:jc w:val="center"/>
            </w:pPr>
            <w:r>
              <w:rPr>
                <w:rFonts w:cs="B Nazanin" w:hint="cs"/>
                <w:b/>
                <w:bCs/>
                <w:rtl/>
              </w:rPr>
              <w:t>چهارشنبه       16/09/1401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2A3505" w:rsidRPr="00A90683" w:rsidTr="00CD1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CD1C6F" w:rsidP="006E48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تمرینات غیرفعال در مفاصل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bidi w:val="0"/>
              <w:jc w:val="center"/>
            </w:pPr>
            <w:r>
              <w:rPr>
                <w:rFonts w:cs="B Nazanin" w:hint="cs"/>
                <w:b/>
                <w:bCs/>
                <w:rtl/>
              </w:rPr>
              <w:t>چهارشنبه       23/09/1401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2A3505" w:rsidRPr="00A90683" w:rsidTr="00CD1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EF03AD" w:rsidP="002A350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ارزیابی تعادل و حس عمقی، تست های تشخیصی آن- بخش 1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bidi w:val="0"/>
              <w:jc w:val="center"/>
            </w:pPr>
            <w:r>
              <w:rPr>
                <w:rFonts w:cs="B Nazanin" w:hint="cs"/>
                <w:b/>
                <w:bCs/>
                <w:rtl/>
              </w:rPr>
              <w:t>چهارشنبه       07/10/1401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2A3505" w:rsidRPr="00A90683" w:rsidTr="00CD1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lastRenderedPageBreak/>
              <w:t>------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CD1C6F" w:rsidP="002A350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ارزیابی تعادل و حس عمقی، تست های تشخیصی آن- بخش 2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bidi w:val="0"/>
              <w:jc w:val="center"/>
            </w:pPr>
            <w:r>
              <w:rPr>
                <w:rFonts w:cs="B Nazanin" w:hint="cs"/>
                <w:b/>
                <w:bCs/>
                <w:rtl/>
              </w:rPr>
              <w:t>چهارشنبه       14/10/1401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2A3505" w:rsidRPr="00A90683" w:rsidTr="00CD1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CD1C6F" w:rsidP="002A350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اصول استفاده از وسایل کمکی راه رفتن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bidi w:val="0"/>
              <w:jc w:val="center"/>
            </w:pPr>
            <w:r>
              <w:rPr>
                <w:rFonts w:cs="B Nazanin" w:hint="cs"/>
                <w:b/>
                <w:bCs/>
                <w:rtl/>
              </w:rPr>
              <w:t>چهارشنبه       21/10/1401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10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10A" w:rsidRDefault="009F010A">
      <w:r>
        <w:separator/>
      </w:r>
    </w:p>
  </w:endnote>
  <w:endnote w:type="continuationSeparator" w:id="0">
    <w:p w:rsidR="009F010A" w:rsidRDefault="009F0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Lotus">
    <w:charset w:val="B2"/>
    <w:family w:val="auto"/>
    <w:pitch w:val="variable"/>
    <w:sig w:usb0="00002001" w:usb1="80000000" w:usb2="00000008" w:usb3="00000000" w:csb0="00000040" w:csb1="00000000"/>
    <w:embedRegular r:id="rId1" w:subsetted="1" w:fontKey="{5C25E721-1F99-4B26-B3F1-75CAC8C92A34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09F32E59-BDBF-45DC-B29C-D67BAE2CA926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0ADD1891-8E1A-48DE-8BEB-DE0B6ACEDD3A}"/>
    <w:embedBold r:id="rId4" w:fontKey="{49C3AA8F-7BE5-4FF0-A45C-720FA3BB7326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r">
    <w:panose1 w:val="01000700000000000000"/>
    <w:charset w:val="B2"/>
    <w:family w:val="auto"/>
    <w:pitch w:val="variable"/>
    <w:sig w:usb0="80002003" w:usb1="80002042" w:usb2="00000008" w:usb3="00000000" w:csb0="00000040" w:csb1="00000000"/>
    <w:embedRegular r:id="rId5" w:subsetted="1" w:fontKey="{5E46248D-9FC0-4889-B08F-3F0F5B9EB7B2}"/>
    <w:embedBold r:id="rId6" w:subsetted="1" w:fontKey="{5A460102-D06D-491E-B2E4-60F9B136020C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7" w:subsetted="1" w:fontKey="{A4F31A9A-5DB3-4EBE-9760-7DC7F4E1C011}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10A" w:rsidRDefault="009F010A">
      <w:r>
        <w:separator/>
      </w:r>
    </w:p>
  </w:footnote>
  <w:footnote w:type="continuationSeparator" w:id="0">
    <w:p w:rsidR="009F010A" w:rsidRDefault="009F01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A2880"/>
    <w:multiLevelType w:val="hybridMultilevel"/>
    <w:tmpl w:val="ACC209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7E3AD4"/>
    <w:multiLevelType w:val="hybridMultilevel"/>
    <w:tmpl w:val="262A8BBA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80AE7"/>
    <w:rsid w:val="00090CC8"/>
    <w:rsid w:val="00187BD5"/>
    <w:rsid w:val="001A4C00"/>
    <w:rsid w:val="001F3358"/>
    <w:rsid w:val="002121BE"/>
    <w:rsid w:val="002177CC"/>
    <w:rsid w:val="00254153"/>
    <w:rsid w:val="00261591"/>
    <w:rsid w:val="002A3505"/>
    <w:rsid w:val="00334C52"/>
    <w:rsid w:val="00373C8A"/>
    <w:rsid w:val="003A150C"/>
    <w:rsid w:val="003A370E"/>
    <w:rsid w:val="003A4E8F"/>
    <w:rsid w:val="003C0043"/>
    <w:rsid w:val="00445F7F"/>
    <w:rsid w:val="00473CE3"/>
    <w:rsid w:val="004E1040"/>
    <w:rsid w:val="00504B14"/>
    <w:rsid w:val="00523800"/>
    <w:rsid w:val="005B5876"/>
    <w:rsid w:val="005D092C"/>
    <w:rsid w:val="006E48D1"/>
    <w:rsid w:val="008141B2"/>
    <w:rsid w:val="0082128F"/>
    <w:rsid w:val="00865211"/>
    <w:rsid w:val="00955161"/>
    <w:rsid w:val="009C3F87"/>
    <w:rsid w:val="009E1A9E"/>
    <w:rsid w:val="009F010A"/>
    <w:rsid w:val="00A90683"/>
    <w:rsid w:val="00BD29E9"/>
    <w:rsid w:val="00BE3EB9"/>
    <w:rsid w:val="00C17149"/>
    <w:rsid w:val="00CC238F"/>
    <w:rsid w:val="00CD1C6F"/>
    <w:rsid w:val="00CD3599"/>
    <w:rsid w:val="00D711E5"/>
    <w:rsid w:val="00D75B97"/>
    <w:rsid w:val="00DB2D45"/>
    <w:rsid w:val="00DC5CF0"/>
    <w:rsid w:val="00DD4CFC"/>
    <w:rsid w:val="00E106A1"/>
    <w:rsid w:val="00E663E4"/>
    <w:rsid w:val="00ED6061"/>
    <w:rsid w:val="00ED72F8"/>
    <w:rsid w:val="00EE20D5"/>
    <w:rsid w:val="00EF03AD"/>
    <w:rsid w:val="00F17C7E"/>
    <w:rsid w:val="00F240EC"/>
    <w:rsid w:val="00FD0ECF"/>
    <w:rsid w:val="00FE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paragraph" w:styleId="Heading3">
    <w:name w:val="heading 3"/>
    <w:basedOn w:val="Normal"/>
    <w:link w:val="Heading3Char"/>
    <w:uiPriority w:val="9"/>
    <w:qFormat/>
    <w:rsid w:val="00BE3EB9"/>
    <w:pPr>
      <w:bidi w:val="0"/>
      <w:spacing w:before="100" w:beforeAutospacing="1" w:after="100" w:afterAutospacing="1"/>
      <w:outlineLvl w:val="2"/>
    </w:pPr>
    <w:rPr>
      <w:b/>
      <w:bCs/>
      <w:sz w:val="27"/>
      <w:szCs w:val="27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F335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BE3EB9"/>
    <w:rPr>
      <w:b/>
      <w:bCs/>
      <w:sz w:val="27"/>
      <w:szCs w:val="27"/>
    </w:rPr>
  </w:style>
  <w:style w:type="character" w:styleId="HTMLCite">
    <w:name w:val="HTML Cite"/>
    <w:basedOn w:val="DefaultParagraphFont"/>
    <w:uiPriority w:val="99"/>
    <w:semiHidden/>
    <w:unhideWhenUsed/>
    <w:rsid w:val="00BE3EB9"/>
    <w:rPr>
      <w:i/>
      <w:iCs/>
    </w:rPr>
  </w:style>
  <w:style w:type="character" w:customStyle="1" w:styleId="dyjrff">
    <w:name w:val="dyjrff"/>
    <w:basedOn w:val="DefaultParagraphFont"/>
    <w:rsid w:val="00BE3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1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3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9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6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7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9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client=firefox-b-d&amp;sa=X&amp;biw=1408&amp;bih=652&amp;tbm=bks&amp;sxsrf=ALiCzsaXCkvbQ0c6U0ApPM3e_gGBhOKl5A:1662445241801&amp;tbm=bks&amp;q=inauthor:%22Darlene+Hertling%22&amp;ved=2ahUKEwjRi-KQw__5AhWBtKQKHeXSD7gQ9Ah6BAgHE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search?client=firefox-b-d&amp;biw=1408&amp;bih=652&amp;tbm=bks&amp;sxsrf=ALiCzsaxBJHbfy-JcvKMvEM4yzEtG62_Jw:1662445344059&amp;tbm=bks&amp;q=inauthor:%22David+J.+Magee%22&amp;sa=X&amp;ved=2ahUKEwinqsPBw__5AhV2_rsIHes0CncQ9Ah6BAgDEAU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6070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f.pol</cp:lastModifiedBy>
  <cp:revision>2</cp:revision>
  <cp:lastPrinted>2014-10-06T11:50:00Z</cp:lastPrinted>
  <dcterms:created xsi:type="dcterms:W3CDTF">2022-09-06T08:50:00Z</dcterms:created>
  <dcterms:modified xsi:type="dcterms:W3CDTF">2022-09-06T08:50:00Z</dcterms:modified>
</cp:coreProperties>
</file>